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09D" w:rsidRDefault="0095209D" w:rsidP="0095209D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95209D" w:rsidRDefault="0095209D" w:rsidP="0095209D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95209D" w:rsidRDefault="0095209D" w:rsidP="0095209D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95209D" w:rsidRDefault="0095209D" w:rsidP="0095209D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95209D" w:rsidRDefault="0095209D" w:rsidP="0095209D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F474ED" w:rsidRPr="00892079" w:rsidRDefault="00F474ED" w:rsidP="0095209D">
      <w:pPr>
        <w:pStyle w:val="a3"/>
        <w:spacing w:after="0"/>
        <w:jc w:val="center"/>
        <w:rPr>
          <w:sz w:val="32"/>
          <w:szCs w:val="32"/>
        </w:rPr>
      </w:pPr>
    </w:p>
    <w:p w:rsidR="0095209D" w:rsidRDefault="0095209D" w:rsidP="0095209D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="00EC59D3">
        <w:rPr>
          <w:rFonts w:ascii="Times New Roman" w:hAnsi="Times New Roman" w:cs="Times New Roman"/>
        </w:rPr>
        <w:t xml:space="preserve">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957FF5" w:rsidRPr="00892079" w:rsidRDefault="00957FF5" w:rsidP="0095209D">
      <w:pPr>
        <w:rPr>
          <w:sz w:val="28"/>
          <w:szCs w:val="28"/>
        </w:rPr>
      </w:pPr>
    </w:p>
    <w:p w:rsidR="0095209D" w:rsidRDefault="0095209D" w:rsidP="008A62F5">
      <w:pPr>
        <w:pStyle w:val="a5"/>
        <w:tabs>
          <w:tab w:val="left" w:pos="4678"/>
        </w:tabs>
        <w:ind w:right="5952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 w:rsidR="00FD3D01"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 xml:space="preserve">Департамента имущественно - земельных отношений города </w:t>
      </w:r>
      <w:r w:rsidR="002A6B0B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 xml:space="preserve">Ростова-на-Дону </w:t>
      </w:r>
      <w:r w:rsidR="0094273E" w:rsidRPr="0094273E">
        <w:rPr>
          <w:rFonts w:ascii="Times New Roman" w:hAnsi="Times New Roman" w:cs="Times New Roman"/>
          <w:bCs/>
        </w:rPr>
        <w:t xml:space="preserve">от 20.06.2024 № 1506 </w:t>
      </w:r>
      <w:r w:rsidR="0021417B">
        <w:rPr>
          <w:rFonts w:ascii="Times New Roman" w:hAnsi="Times New Roman" w:cs="Times New Roman"/>
          <w:bCs/>
        </w:rPr>
        <w:t xml:space="preserve">(ред. </w:t>
      </w:r>
      <w:r w:rsidR="00017749">
        <w:rPr>
          <w:rFonts w:ascii="Times New Roman" w:hAnsi="Times New Roman" w:cs="Times New Roman"/>
          <w:bCs/>
        </w:rPr>
        <w:t xml:space="preserve">от </w:t>
      </w:r>
      <w:r w:rsidR="0080454E">
        <w:rPr>
          <w:rFonts w:ascii="Times New Roman" w:hAnsi="Times New Roman" w:cs="Times New Roman"/>
          <w:bCs/>
        </w:rPr>
        <w:t>14</w:t>
      </w:r>
      <w:r w:rsidR="00AE34EF">
        <w:rPr>
          <w:rFonts w:ascii="Times New Roman" w:hAnsi="Times New Roman" w:cs="Times New Roman"/>
          <w:bCs/>
        </w:rPr>
        <w:t>.</w:t>
      </w:r>
      <w:r w:rsidR="0080454E">
        <w:rPr>
          <w:rFonts w:ascii="Times New Roman" w:hAnsi="Times New Roman" w:cs="Times New Roman"/>
          <w:bCs/>
        </w:rPr>
        <w:t>11</w:t>
      </w:r>
      <w:r w:rsidR="00C558F2">
        <w:rPr>
          <w:rFonts w:ascii="Times New Roman" w:hAnsi="Times New Roman" w:cs="Times New Roman"/>
          <w:bCs/>
        </w:rPr>
        <w:t>.2025</w:t>
      </w:r>
      <w:r w:rsidR="0021417B">
        <w:rPr>
          <w:rFonts w:ascii="Times New Roman" w:hAnsi="Times New Roman" w:cs="Times New Roman"/>
          <w:bCs/>
        </w:rPr>
        <w:t>)</w:t>
      </w:r>
    </w:p>
    <w:p w:rsidR="00D927AA" w:rsidRPr="00892079" w:rsidRDefault="00D927AA">
      <w:pPr>
        <w:rPr>
          <w:sz w:val="28"/>
          <w:szCs w:val="28"/>
        </w:rPr>
      </w:pPr>
    </w:p>
    <w:p w:rsidR="00B73057" w:rsidRDefault="0080454E" w:rsidP="00D87E7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21.12.2001 № 178-ФЗ </w:t>
      </w:r>
      <w:r>
        <w:rPr>
          <w:sz w:val="28"/>
          <w:szCs w:val="28"/>
        </w:rPr>
        <w:br/>
        <w:t xml:space="preserve">«О приватизации государственного и муниципального имущества», статьей 12 Федерального закона от 29.07.1998 № 135-ФЗ «Об оценочной деятельности </w:t>
      </w:r>
      <w:r>
        <w:rPr>
          <w:sz w:val="28"/>
          <w:szCs w:val="28"/>
        </w:rPr>
        <w:br/>
        <w:t xml:space="preserve">в Российской Федерации», в связи с тем, что итоговая величина рыночной стоимости муниципального нежилого помещения, расположенного по адресу:  </w:t>
      </w:r>
      <w:proofErr w:type="gramStart"/>
      <w:r w:rsidRPr="00A71C65">
        <w:rPr>
          <w:bCs/>
          <w:sz w:val="28"/>
          <w:szCs w:val="28"/>
        </w:rPr>
        <w:t>Ростовская область, г. Ростов-на-Дону, ул. Некрасовская, д. 35</w:t>
      </w:r>
      <w:r w:rsidRPr="00A71C65">
        <w:rPr>
          <w:sz w:val="28"/>
          <w:szCs w:val="28"/>
        </w:rPr>
        <w:t xml:space="preserve">, </w:t>
      </w:r>
      <w:r w:rsidRPr="00A71C65">
        <w:rPr>
          <w:bCs/>
          <w:sz w:val="28"/>
          <w:szCs w:val="28"/>
        </w:rPr>
        <w:t xml:space="preserve">площадь:  </w:t>
      </w:r>
      <w:r>
        <w:rPr>
          <w:bCs/>
          <w:sz w:val="28"/>
          <w:szCs w:val="28"/>
        </w:rPr>
        <w:br/>
      </w:r>
      <w:r w:rsidRPr="00A71C65">
        <w:rPr>
          <w:bCs/>
          <w:sz w:val="28"/>
          <w:szCs w:val="28"/>
        </w:rPr>
        <w:t xml:space="preserve">197,4 кв. </w:t>
      </w:r>
      <w:proofErr w:type="gramEnd"/>
      <w:r w:rsidRPr="00A71C65">
        <w:rPr>
          <w:bCs/>
          <w:sz w:val="28"/>
          <w:szCs w:val="28"/>
        </w:rPr>
        <w:t>м,</w:t>
      </w:r>
      <w:r w:rsidRPr="00A71C65">
        <w:rPr>
          <w:sz w:val="28"/>
          <w:szCs w:val="28"/>
        </w:rPr>
        <w:t xml:space="preserve"> </w:t>
      </w:r>
      <w:r w:rsidRPr="00A71C65">
        <w:rPr>
          <w:bCs/>
          <w:sz w:val="28"/>
          <w:szCs w:val="28"/>
        </w:rPr>
        <w:t>этаж: Подвал №1, Этаж №2, Этаж №1, с кадастровым номером  61:44:0062372:52</w:t>
      </w:r>
      <w:r>
        <w:rPr>
          <w:sz w:val="28"/>
          <w:szCs w:val="28"/>
        </w:rPr>
        <w:t xml:space="preserve">, указанная в отчете об определении рыночной стоимости </w:t>
      </w:r>
      <w:r>
        <w:rPr>
          <w:sz w:val="28"/>
          <w:szCs w:val="28"/>
        </w:rPr>
        <w:br/>
        <w:t>от 10.06.2025</w:t>
      </w:r>
      <w:r w:rsidRPr="004248FA">
        <w:rPr>
          <w:sz w:val="28"/>
          <w:szCs w:val="28"/>
        </w:rPr>
        <w:t xml:space="preserve"> </w:t>
      </w:r>
      <w:r>
        <w:rPr>
          <w:sz w:val="28"/>
          <w:szCs w:val="28"/>
        </w:rPr>
        <w:t>№ 062-25</w:t>
      </w:r>
      <w:r w:rsidR="00D11602">
        <w:rPr>
          <w:sz w:val="28"/>
          <w:szCs w:val="28"/>
        </w:rPr>
        <w:t>-Р,  выполненном</w:t>
      </w:r>
      <w:r w:rsidRPr="004248FA">
        <w:rPr>
          <w:sz w:val="28"/>
          <w:szCs w:val="28"/>
        </w:rPr>
        <w:t xml:space="preserve"> ООО «Межрегиональный центр судебных экс</w:t>
      </w:r>
      <w:r w:rsidR="00D11602">
        <w:rPr>
          <w:sz w:val="28"/>
          <w:szCs w:val="28"/>
        </w:rPr>
        <w:t>пертиз и оценки», согласованном</w:t>
      </w:r>
      <w:r w:rsidRPr="004248FA">
        <w:rPr>
          <w:sz w:val="28"/>
          <w:szCs w:val="28"/>
        </w:rPr>
        <w:t xml:space="preserve"> городской комиссией </w:t>
      </w:r>
      <w:r w:rsidR="00D11602">
        <w:rPr>
          <w:sz w:val="28"/>
          <w:szCs w:val="28"/>
        </w:rPr>
        <w:br/>
      </w:r>
      <w:r w:rsidRPr="004248FA">
        <w:rPr>
          <w:sz w:val="28"/>
          <w:szCs w:val="28"/>
        </w:rPr>
        <w:t>по согласованию результатов оценки от</w:t>
      </w:r>
      <w:r>
        <w:rPr>
          <w:sz w:val="28"/>
          <w:szCs w:val="28"/>
        </w:rPr>
        <w:t xml:space="preserve"> 11.06.2025 (протокол  № 14</w:t>
      </w:r>
      <w:r w:rsidRPr="004248FA">
        <w:rPr>
          <w:sz w:val="28"/>
          <w:szCs w:val="28"/>
        </w:rPr>
        <w:t>)</w:t>
      </w:r>
      <w:r>
        <w:rPr>
          <w:sz w:val="28"/>
          <w:szCs w:val="28"/>
        </w:rPr>
        <w:t>, не может быть признана рекомендуемой для целей определения начальной цены предмета аукциона, так как с даты его составления прошло более 6 месяцев</w:t>
      </w:r>
      <w:r w:rsidR="00357A6B">
        <w:rPr>
          <w:sz w:val="28"/>
          <w:szCs w:val="28"/>
        </w:rPr>
        <w:t>,</w:t>
      </w:r>
      <w:r w:rsidR="00973CA6">
        <w:rPr>
          <w:sz w:val="28"/>
          <w:szCs w:val="28"/>
        </w:rPr>
        <w:t xml:space="preserve"> </w:t>
      </w:r>
      <w:r w:rsidR="003D1B73">
        <w:rPr>
          <w:sz w:val="28"/>
          <w:szCs w:val="28"/>
        </w:rPr>
        <w:br/>
      </w:r>
      <w:r w:rsidR="003E0DF5">
        <w:rPr>
          <w:sz w:val="28"/>
          <w:szCs w:val="28"/>
        </w:rPr>
        <w:t>на основании</w:t>
      </w:r>
      <w:r w:rsidR="00ED6E7E">
        <w:rPr>
          <w:sz w:val="28"/>
          <w:szCs w:val="28"/>
        </w:rPr>
        <w:t xml:space="preserve"> </w:t>
      </w:r>
      <w:r w:rsidR="003E0DF5">
        <w:rPr>
          <w:rFonts w:eastAsiaTheme="minorHAnsi"/>
          <w:sz w:val="28"/>
          <w:szCs w:val="28"/>
          <w:lang w:eastAsia="en-US"/>
        </w:rPr>
        <w:t>решения</w:t>
      </w:r>
      <w:r w:rsidR="00ED6E7E">
        <w:rPr>
          <w:rFonts w:eastAsiaTheme="minorHAnsi"/>
          <w:sz w:val="28"/>
          <w:szCs w:val="28"/>
          <w:lang w:eastAsia="en-US"/>
        </w:rPr>
        <w:t xml:space="preserve"> комиссии по </w:t>
      </w:r>
      <w:r w:rsidR="00ED6E7E" w:rsidRPr="00430A90">
        <w:rPr>
          <w:sz w:val="28"/>
          <w:szCs w:val="28"/>
        </w:rPr>
        <w:t>приватизац</w:t>
      </w:r>
      <w:r w:rsidR="00ED6E7E">
        <w:rPr>
          <w:sz w:val="28"/>
          <w:szCs w:val="28"/>
        </w:rPr>
        <w:t>ии муниципального имущества от</w:t>
      </w:r>
      <w:r w:rsidR="000424D5">
        <w:rPr>
          <w:sz w:val="28"/>
          <w:szCs w:val="28"/>
        </w:rPr>
        <w:t xml:space="preserve"> </w:t>
      </w:r>
      <w:r>
        <w:rPr>
          <w:sz w:val="28"/>
          <w:szCs w:val="28"/>
        </w:rPr>
        <w:t>05.03.2026</w:t>
      </w:r>
      <w:r w:rsidR="0071662F">
        <w:rPr>
          <w:sz w:val="28"/>
          <w:szCs w:val="28"/>
        </w:rPr>
        <w:t xml:space="preserve"> (протокол №</w:t>
      </w:r>
      <w:r w:rsidR="00C73895">
        <w:rPr>
          <w:sz w:val="28"/>
          <w:szCs w:val="28"/>
        </w:rPr>
        <w:t xml:space="preserve"> </w:t>
      </w:r>
      <w:r>
        <w:rPr>
          <w:sz w:val="28"/>
          <w:szCs w:val="28"/>
        </w:rPr>
        <w:t>1</w:t>
      </w:r>
      <w:r w:rsidR="00ED6E7E" w:rsidRPr="00430A90">
        <w:rPr>
          <w:sz w:val="28"/>
          <w:szCs w:val="28"/>
        </w:rPr>
        <w:t>)</w:t>
      </w:r>
      <w:r w:rsidR="00ED6E7E">
        <w:rPr>
          <w:sz w:val="28"/>
          <w:szCs w:val="28"/>
        </w:rPr>
        <w:t>:</w:t>
      </w:r>
    </w:p>
    <w:p w:rsidR="00222250" w:rsidRPr="00DD420D" w:rsidRDefault="007438D4" w:rsidP="00D87E79">
      <w:pPr>
        <w:suppressAutoHyphens/>
        <w:ind w:right="141"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 w:rsidR="005D79F6"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>изменени</w:t>
      </w:r>
      <w:r>
        <w:rPr>
          <w:sz w:val="28"/>
          <w:szCs w:val="28"/>
        </w:rPr>
        <w:t>я</w:t>
      </w:r>
      <w:r w:rsidRPr="00C10FD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Pr="00761562">
        <w:rPr>
          <w:sz w:val="28"/>
          <w:szCs w:val="28"/>
        </w:rPr>
        <w:t xml:space="preserve">распоряжение Департамента </w:t>
      </w:r>
      <w:proofErr w:type="spellStart"/>
      <w:r w:rsidRPr="00761562">
        <w:rPr>
          <w:sz w:val="28"/>
          <w:szCs w:val="28"/>
        </w:rPr>
        <w:t>имущественно-земельных</w:t>
      </w:r>
      <w:proofErr w:type="spellEnd"/>
      <w:r w:rsidRPr="00761562">
        <w:rPr>
          <w:sz w:val="28"/>
          <w:szCs w:val="28"/>
        </w:rPr>
        <w:t xml:space="preserve"> отношений города Ростова-на-Дону </w:t>
      </w:r>
      <w:r w:rsidR="0094273E" w:rsidRPr="000E57E9">
        <w:rPr>
          <w:bCs/>
          <w:sz w:val="28"/>
          <w:szCs w:val="28"/>
        </w:rPr>
        <w:t>от 20.06.2024 № 1506 «</w:t>
      </w:r>
      <w:r w:rsidR="0094273E">
        <w:rPr>
          <w:bCs/>
          <w:sz w:val="28"/>
          <w:szCs w:val="28"/>
        </w:rPr>
        <w:t xml:space="preserve">Об  условиях </w:t>
      </w:r>
      <w:r w:rsidR="0094273E" w:rsidRPr="000E57E9">
        <w:rPr>
          <w:bCs/>
          <w:sz w:val="28"/>
          <w:szCs w:val="28"/>
        </w:rPr>
        <w:t xml:space="preserve">приватизации муниципального нежилого помещения, расположенного по  адресу: Ростовская область, </w:t>
      </w:r>
      <w:proofErr w:type="gramStart"/>
      <w:r w:rsidR="0094273E" w:rsidRPr="000E57E9">
        <w:rPr>
          <w:bCs/>
          <w:sz w:val="28"/>
          <w:szCs w:val="28"/>
        </w:rPr>
        <w:t>г</w:t>
      </w:r>
      <w:proofErr w:type="gramEnd"/>
      <w:r w:rsidR="0094273E" w:rsidRPr="000E57E9">
        <w:rPr>
          <w:bCs/>
          <w:sz w:val="28"/>
          <w:szCs w:val="28"/>
        </w:rPr>
        <w:t xml:space="preserve">. Ростов-на-Дону, </w:t>
      </w:r>
      <w:r w:rsidR="0094273E">
        <w:rPr>
          <w:bCs/>
          <w:sz w:val="28"/>
          <w:szCs w:val="28"/>
        </w:rPr>
        <w:br/>
      </w:r>
      <w:r w:rsidR="0094273E" w:rsidRPr="000E57E9">
        <w:rPr>
          <w:bCs/>
          <w:sz w:val="28"/>
          <w:szCs w:val="28"/>
        </w:rPr>
        <w:t>ул. Некрасовская, д. 35</w:t>
      </w:r>
      <w:r w:rsidR="0094273E">
        <w:rPr>
          <w:bCs/>
          <w:sz w:val="28"/>
          <w:szCs w:val="28"/>
        </w:rPr>
        <w:t xml:space="preserve">» (ред. от </w:t>
      </w:r>
      <w:r w:rsidR="0080454E">
        <w:rPr>
          <w:bCs/>
          <w:sz w:val="28"/>
          <w:szCs w:val="28"/>
        </w:rPr>
        <w:t>14.11</w:t>
      </w:r>
      <w:r w:rsidR="00C558F2">
        <w:rPr>
          <w:bCs/>
          <w:sz w:val="28"/>
          <w:szCs w:val="28"/>
        </w:rPr>
        <w:t>.2025</w:t>
      </w:r>
      <w:r w:rsidR="0094273E">
        <w:rPr>
          <w:bCs/>
          <w:sz w:val="28"/>
          <w:szCs w:val="28"/>
        </w:rPr>
        <w:t>)</w:t>
      </w:r>
      <w:r w:rsidR="006F29D2">
        <w:rPr>
          <w:bCs/>
          <w:sz w:val="28"/>
          <w:szCs w:val="28"/>
        </w:rPr>
        <w:t>:</w:t>
      </w:r>
    </w:p>
    <w:p w:rsidR="00C558F2" w:rsidRDefault="00C558F2" w:rsidP="00D87E79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1.1.  </w:t>
      </w:r>
      <w:r w:rsidRPr="00761562">
        <w:rPr>
          <w:sz w:val="28"/>
          <w:szCs w:val="28"/>
        </w:rPr>
        <w:t>Пункт 2</w:t>
      </w:r>
      <w:r>
        <w:rPr>
          <w:sz w:val="28"/>
          <w:szCs w:val="28"/>
        </w:rPr>
        <w:t xml:space="preserve"> изложить в следующей редакции</w:t>
      </w:r>
      <w:r w:rsidRPr="00761562">
        <w:rPr>
          <w:sz w:val="28"/>
          <w:szCs w:val="28"/>
        </w:rPr>
        <w:t>:</w:t>
      </w:r>
    </w:p>
    <w:p w:rsidR="00C558F2" w:rsidRDefault="00C558F2" w:rsidP="00D87E7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«2.  </w:t>
      </w:r>
      <w:r w:rsidRPr="00761562">
        <w:rPr>
          <w:sz w:val="28"/>
          <w:szCs w:val="28"/>
        </w:rPr>
        <w:t xml:space="preserve">Способ приватизации – </w:t>
      </w:r>
      <w:r w:rsidR="0080454E">
        <w:rPr>
          <w:sz w:val="28"/>
          <w:szCs w:val="28"/>
        </w:rPr>
        <w:t>ау</w:t>
      </w:r>
      <w:r w:rsidR="00AD661B">
        <w:rPr>
          <w:sz w:val="28"/>
          <w:szCs w:val="28"/>
        </w:rPr>
        <w:t>к</w:t>
      </w:r>
      <w:r w:rsidR="0080454E">
        <w:rPr>
          <w:sz w:val="28"/>
          <w:szCs w:val="28"/>
        </w:rPr>
        <w:t>цион</w:t>
      </w:r>
      <w:r>
        <w:rPr>
          <w:sz w:val="28"/>
          <w:szCs w:val="28"/>
        </w:rPr>
        <w:t>».</w:t>
      </w:r>
    </w:p>
    <w:p w:rsidR="0080454E" w:rsidRDefault="0080454E" w:rsidP="0080454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1.2. Пункт 3 изложить в следующей редакции:</w:t>
      </w:r>
    </w:p>
    <w:p w:rsidR="0080454E" w:rsidRDefault="0080454E" w:rsidP="0080454E">
      <w:pPr>
        <w:ind w:firstLine="708"/>
        <w:jc w:val="both"/>
        <w:rPr>
          <w:sz w:val="28"/>
          <w:szCs w:val="28"/>
        </w:rPr>
      </w:pPr>
      <w:r w:rsidRPr="00063988">
        <w:rPr>
          <w:sz w:val="28"/>
          <w:szCs w:val="28"/>
        </w:rPr>
        <w:t>«3.  Установить начальную цену объекта, равную рыночной стоимости,</w:t>
      </w:r>
      <w:r w:rsidRPr="00063988">
        <w:rPr>
          <w:sz w:val="28"/>
          <w:szCs w:val="28"/>
        </w:rPr>
        <w:br/>
        <w:t xml:space="preserve">в размере 9 619 499 (Девять миллионов шестьсот девятнадцать тысяч четыреста девяносто девять) рублей 00 копеек (без учета НДС), согласно отчету </w:t>
      </w:r>
      <w:r w:rsidR="00AD661B">
        <w:rPr>
          <w:sz w:val="28"/>
          <w:szCs w:val="28"/>
        </w:rPr>
        <w:br/>
      </w:r>
      <w:r w:rsidRPr="00063988">
        <w:rPr>
          <w:sz w:val="28"/>
          <w:szCs w:val="28"/>
        </w:rPr>
        <w:t>от 03.02.2026 № 28449/02-26, выполненном</w:t>
      </w:r>
      <w:proofErr w:type="gramStart"/>
      <w:r w:rsidRPr="00063988">
        <w:rPr>
          <w:sz w:val="28"/>
          <w:szCs w:val="28"/>
        </w:rPr>
        <w:t>у ООО</w:t>
      </w:r>
      <w:proofErr w:type="gramEnd"/>
      <w:r w:rsidRPr="00063988">
        <w:rPr>
          <w:sz w:val="28"/>
          <w:szCs w:val="28"/>
        </w:rPr>
        <w:t xml:space="preserve"> «</w:t>
      </w:r>
      <w:r>
        <w:rPr>
          <w:sz w:val="28"/>
          <w:szCs w:val="28"/>
        </w:rPr>
        <w:t xml:space="preserve">Экспертное учреждение </w:t>
      </w:r>
      <w:r w:rsidRPr="00063988">
        <w:rPr>
          <w:sz w:val="28"/>
          <w:szCs w:val="28"/>
        </w:rPr>
        <w:lastRenderedPageBreak/>
        <w:t xml:space="preserve">«АБСОЛЮТЭКСПЕРТИЗА», согласованному городской комиссией </w:t>
      </w:r>
      <w:r>
        <w:rPr>
          <w:sz w:val="28"/>
          <w:szCs w:val="28"/>
        </w:rPr>
        <w:br/>
      </w:r>
      <w:r w:rsidRPr="00063988">
        <w:rPr>
          <w:sz w:val="28"/>
          <w:szCs w:val="28"/>
        </w:rPr>
        <w:t>по согласованию результатов оценки от 12.02.2026 (протокол  № 4)».</w:t>
      </w:r>
    </w:p>
    <w:p w:rsidR="00D31CC3" w:rsidRDefault="00D31CC3" w:rsidP="00D87E79">
      <w:pPr>
        <w:suppressAutoHyphens/>
        <w:ind w:right="141"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 В пункте 5 слова</w:t>
      </w:r>
      <w:r w:rsidR="00AD661B">
        <w:rPr>
          <w:sz w:val="28"/>
          <w:szCs w:val="28"/>
        </w:rPr>
        <w:t xml:space="preserve"> «</w:t>
      </w:r>
      <w:r w:rsidR="00AD661B" w:rsidRPr="0093496A">
        <w:rPr>
          <w:sz w:val="28"/>
          <w:szCs w:val="28"/>
        </w:rPr>
        <w:t>https://etpgpb.ru/</w:t>
      </w:r>
      <w:r w:rsidR="00AD661B">
        <w:rPr>
          <w:sz w:val="28"/>
          <w:szCs w:val="28"/>
        </w:rPr>
        <w:t>» заменить словами «</w:t>
      </w:r>
      <w:r w:rsidR="00AD661B" w:rsidRPr="006C61B2">
        <w:rPr>
          <w:sz w:val="28"/>
          <w:szCs w:val="28"/>
        </w:rPr>
        <w:t>https://new.etpgpb.ru/</w:t>
      </w:r>
      <w:r w:rsidR="00AD661B">
        <w:rPr>
          <w:sz w:val="28"/>
          <w:szCs w:val="28"/>
        </w:rPr>
        <w:t>».</w:t>
      </w:r>
      <w:r w:rsidR="00454C19">
        <w:rPr>
          <w:sz w:val="28"/>
          <w:szCs w:val="28"/>
        </w:rPr>
        <w:t xml:space="preserve"> </w:t>
      </w:r>
    </w:p>
    <w:p w:rsidR="00454C19" w:rsidRDefault="00454C19" w:rsidP="00D87E7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 w:rsidRPr="003C6DFB">
        <w:rPr>
          <w:sz w:val="28"/>
          <w:szCs w:val="28"/>
        </w:rPr>
        <w:t>Контроль за</w:t>
      </w:r>
      <w:proofErr w:type="gramEnd"/>
      <w:r w:rsidRPr="003C6DFB">
        <w:rPr>
          <w:sz w:val="28"/>
          <w:szCs w:val="28"/>
        </w:rPr>
        <w:t xml:space="preserve"> выполнением  настоящего распоряжения </w:t>
      </w:r>
      <w:r>
        <w:rPr>
          <w:sz w:val="28"/>
          <w:szCs w:val="28"/>
        </w:rPr>
        <w:t xml:space="preserve">оставляю </w:t>
      </w:r>
      <w:r w:rsidR="007F318A">
        <w:rPr>
          <w:sz w:val="28"/>
          <w:szCs w:val="28"/>
        </w:rPr>
        <w:br/>
      </w:r>
      <w:r>
        <w:rPr>
          <w:sz w:val="28"/>
          <w:szCs w:val="28"/>
        </w:rPr>
        <w:t>за собой.</w:t>
      </w:r>
    </w:p>
    <w:p w:rsidR="00454C19" w:rsidRPr="00017749" w:rsidRDefault="00454C19" w:rsidP="00454C19">
      <w:pPr>
        <w:ind w:right="-1"/>
        <w:rPr>
          <w:sz w:val="28"/>
          <w:szCs w:val="28"/>
        </w:rPr>
      </w:pPr>
    </w:p>
    <w:p w:rsidR="00454C19" w:rsidRDefault="00454C19" w:rsidP="00454C19">
      <w:pPr>
        <w:ind w:right="-1"/>
        <w:rPr>
          <w:sz w:val="28"/>
          <w:szCs w:val="28"/>
        </w:rPr>
      </w:pPr>
    </w:p>
    <w:p w:rsidR="00017749" w:rsidRPr="00017749" w:rsidRDefault="00017749" w:rsidP="0095209D">
      <w:pPr>
        <w:ind w:right="-1"/>
        <w:rPr>
          <w:sz w:val="28"/>
          <w:szCs w:val="28"/>
        </w:rPr>
      </w:pPr>
    </w:p>
    <w:p w:rsidR="0095209D" w:rsidRDefault="00AE34EF" w:rsidP="0095209D">
      <w:pPr>
        <w:ind w:right="-1"/>
        <w:rPr>
          <w:sz w:val="28"/>
          <w:szCs w:val="28"/>
        </w:rPr>
      </w:pPr>
      <w:r>
        <w:rPr>
          <w:sz w:val="28"/>
          <w:szCs w:val="28"/>
        </w:rPr>
        <w:t>Д</w:t>
      </w:r>
      <w:r w:rsidR="0095209D">
        <w:rPr>
          <w:sz w:val="28"/>
          <w:szCs w:val="28"/>
        </w:rPr>
        <w:t xml:space="preserve">иректор Департамента     </w:t>
      </w:r>
    </w:p>
    <w:p w:rsidR="00BF7750" w:rsidRDefault="0095209D" w:rsidP="00F474ED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</w:t>
      </w:r>
      <w:r w:rsidR="00EC59D3">
        <w:rPr>
          <w:sz w:val="28"/>
          <w:szCs w:val="28"/>
        </w:rPr>
        <w:t xml:space="preserve">  </w:t>
      </w:r>
    </w:p>
    <w:p w:rsidR="00A243E7" w:rsidRPr="007F7D01" w:rsidRDefault="0095209D" w:rsidP="000424D5">
      <w:pPr>
        <w:rPr>
          <w:sz w:val="28"/>
          <w:szCs w:val="28"/>
        </w:rPr>
      </w:pPr>
      <w:r>
        <w:rPr>
          <w:sz w:val="28"/>
          <w:szCs w:val="28"/>
        </w:rPr>
        <w:t xml:space="preserve">отношений города Ростова-на-Дону           </w:t>
      </w:r>
      <w:r w:rsidR="00EC59D3">
        <w:rPr>
          <w:sz w:val="28"/>
          <w:szCs w:val="28"/>
        </w:rPr>
        <w:t xml:space="preserve">     </w:t>
      </w:r>
      <w:r w:rsidR="00DE273B">
        <w:rPr>
          <w:sz w:val="28"/>
          <w:szCs w:val="28"/>
        </w:rPr>
        <w:t xml:space="preserve">                                </w:t>
      </w:r>
      <w:r w:rsidR="00017749">
        <w:rPr>
          <w:sz w:val="28"/>
          <w:szCs w:val="28"/>
        </w:rPr>
        <w:t xml:space="preserve">     А</w:t>
      </w:r>
      <w:r w:rsidR="008B0581">
        <w:rPr>
          <w:sz w:val="28"/>
          <w:szCs w:val="28"/>
        </w:rPr>
        <w:t>.В</w:t>
      </w:r>
      <w:r>
        <w:rPr>
          <w:sz w:val="28"/>
          <w:szCs w:val="28"/>
        </w:rPr>
        <w:t>.</w:t>
      </w:r>
      <w:r w:rsidR="00201742">
        <w:rPr>
          <w:sz w:val="28"/>
          <w:szCs w:val="28"/>
        </w:rPr>
        <w:t xml:space="preserve"> </w:t>
      </w:r>
      <w:proofErr w:type="spellStart"/>
      <w:r w:rsidR="00017749">
        <w:rPr>
          <w:sz w:val="28"/>
          <w:szCs w:val="28"/>
        </w:rPr>
        <w:t>Шанько</w:t>
      </w:r>
      <w:proofErr w:type="spellEnd"/>
    </w:p>
    <w:p w:rsidR="007F7D01" w:rsidRDefault="007F7D0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C558F2" w:rsidRDefault="00C558F2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A77FA2" w:rsidRDefault="00A77FA2" w:rsidP="00D31CC3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1174D8" w:rsidRDefault="001174D8" w:rsidP="00D31CC3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1174D8" w:rsidRDefault="001174D8" w:rsidP="00D31CC3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1174D8" w:rsidRDefault="001174D8" w:rsidP="00D31CC3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1174D8" w:rsidRDefault="001174D8" w:rsidP="00D31CC3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1174D8" w:rsidRDefault="001174D8" w:rsidP="00D31CC3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1174D8" w:rsidRDefault="001174D8" w:rsidP="00D31CC3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1174D8" w:rsidRDefault="001174D8" w:rsidP="00D31CC3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1174D8" w:rsidRDefault="001174D8" w:rsidP="00D31CC3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1174D8" w:rsidRDefault="001174D8" w:rsidP="00D31CC3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1174D8" w:rsidRDefault="001174D8" w:rsidP="00D31CC3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1174D8" w:rsidRDefault="001174D8" w:rsidP="00D31CC3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1174D8" w:rsidRDefault="001174D8" w:rsidP="00D31CC3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1174D8" w:rsidRDefault="001174D8" w:rsidP="00D31CC3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1174D8" w:rsidRDefault="001174D8" w:rsidP="00D31CC3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1174D8" w:rsidRDefault="001174D8" w:rsidP="00D31CC3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1174D8" w:rsidRDefault="001174D8" w:rsidP="00D31CC3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1174D8" w:rsidRDefault="001174D8" w:rsidP="00D31CC3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1174D8" w:rsidRDefault="001174D8" w:rsidP="00D31CC3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1174D8" w:rsidRDefault="001174D8" w:rsidP="00D31CC3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1174D8" w:rsidRDefault="001174D8" w:rsidP="00D31CC3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1174D8" w:rsidRDefault="001174D8" w:rsidP="00D31CC3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1174D8" w:rsidRDefault="001174D8" w:rsidP="00D31CC3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1174D8" w:rsidRDefault="001174D8" w:rsidP="00D31CC3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1174D8" w:rsidRDefault="001174D8" w:rsidP="00D31CC3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1174D8" w:rsidRDefault="001174D8" w:rsidP="00D31CC3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1174D8" w:rsidRDefault="001174D8" w:rsidP="00D31CC3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1174D8" w:rsidRDefault="001174D8" w:rsidP="00D31CC3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1174D8" w:rsidRDefault="001174D8" w:rsidP="00D31CC3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1174D8" w:rsidRPr="001174D8" w:rsidRDefault="001174D8" w:rsidP="00D31CC3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  <w:r w:rsidRPr="001174D8">
        <w:rPr>
          <w:color w:val="000000"/>
          <w:sz w:val="22"/>
          <w:szCs w:val="22"/>
        </w:rPr>
        <w:t>Отдел организации торгов</w:t>
      </w:r>
    </w:p>
    <w:sectPr w:rsidR="001174D8" w:rsidRPr="001174D8" w:rsidSect="0094273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95209D"/>
    <w:rsid w:val="000079F6"/>
    <w:rsid w:val="00017749"/>
    <w:rsid w:val="000424D5"/>
    <w:rsid w:val="00054BCA"/>
    <w:rsid w:val="000C1E49"/>
    <w:rsid w:val="00104E4D"/>
    <w:rsid w:val="001174D8"/>
    <w:rsid w:val="00130E3C"/>
    <w:rsid w:val="0016429A"/>
    <w:rsid w:val="00187559"/>
    <w:rsid w:val="001B1842"/>
    <w:rsid w:val="001D1E18"/>
    <w:rsid w:val="001F6792"/>
    <w:rsid w:val="00201742"/>
    <w:rsid w:val="0021417B"/>
    <w:rsid w:val="0021445F"/>
    <w:rsid w:val="00222250"/>
    <w:rsid w:val="002734C3"/>
    <w:rsid w:val="0029620A"/>
    <w:rsid w:val="002A1E11"/>
    <w:rsid w:val="002A6B0B"/>
    <w:rsid w:val="002C3AFC"/>
    <w:rsid w:val="00357A6B"/>
    <w:rsid w:val="00376F8B"/>
    <w:rsid w:val="00382B06"/>
    <w:rsid w:val="003A692A"/>
    <w:rsid w:val="003C317A"/>
    <w:rsid w:val="003C5513"/>
    <w:rsid w:val="003C77CB"/>
    <w:rsid w:val="003D1B73"/>
    <w:rsid w:val="003E0DF5"/>
    <w:rsid w:val="003E2C06"/>
    <w:rsid w:val="00443E07"/>
    <w:rsid w:val="00454C19"/>
    <w:rsid w:val="00496F0B"/>
    <w:rsid w:val="004A5FFE"/>
    <w:rsid w:val="004C1D01"/>
    <w:rsid w:val="004C2DC1"/>
    <w:rsid w:val="00531AED"/>
    <w:rsid w:val="00532368"/>
    <w:rsid w:val="00532BB8"/>
    <w:rsid w:val="00533D49"/>
    <w:rsid w:val="00567410"/>
    <w:rsid w:val="00584F92"/>
    <w:rsid w:val="00596CB4"/>
    <w:rsid w:val="005D416F"/>
    <w:rsid w:val="005D6242"/>
    <w:rsid w:val="005D6D70"/>
    <w:rsid w:val="005D79F6"/>
    <w:rsid w:val="00637A20"/>
    <w:rsid w:val="00665A29"/>
    <w:rsid w:val="006745ED"/>
    <w:rsid w:val="006801A7"/>
    <w:rsid w:val="00685415"/>
    <w:rsid w:val="00693778"/>
    <w:rsid w:val="006E6257"/>
    <w:rsid w:val="006F29D2"/>
    <w:rsid w:val="006F6179"/>
    <w:rsid w:val="0071662F"/>
    <w:rsid w:val="007438D4"/>
    <w:rsid w:val="00770F8A"/>
    <w:rsid w:val="00775D8C"/>
    <w:rsid w:val="00784C92"/>
    <w:rsid w:val="007972D6"/>
    <w:rsid w:val="007D6242"/>
    <w:rsid w:val="007F318A"/>
    <w:rsid w:val="007F7798"/>
    <w:rsid w:val="007F7D01"/>
    <w:rsid w:val="0080454E"/>
    <w:rsid w:val="00823CBB"/>
    <w:rsid w:val="00834E38"/>
    <w:rsid w:val="00864D7D"/>
    <w:rsid w:val="00877E5E"/>
    <w:rsid w:val="00892079"/>
    <w:rsid w:val="00896F36"/>
    <w:rsid w:val="008A62F5"/>
    <w:rsid w:val="008B0581"/>
    <w:rsid w:val="008E2A24"/>
    <w:rsid w:val="008F6DFB"/>
    <w:rsid w:val="00925396"/>
    <w:rsid w:val="00932413"/>
    <w:rsid w:val="0094273E"/>
    <w:rsid w:val="00945700"/>
    <w:rsid w:val="0095209D"/>
    <w:rsid w:val="00957FF5"/>
    <w:rsid w:val="00973CA6"/>
    <w:rsid w:val="009963FC"/>
    <w:rsid w:val="009C1302"/>
    <w:rsid w:val="009C2748"/>
    <w:rsid w:val="00A05E0D"/>
    <w:rsid w:val="00A15CE4"/>
    <w:rsid w:val="00A21839"/>
    <w:rsid w:val="00A243E7"/>
    <w:rsid w:val="00A616DF"/>
    <w:rsid w:val="00A66A37"/>
    <w:rsid w:val="00A77FA2"/>
    <w:rsid w:val="00A87D4E"/>
    <w:rsid w:val="00AA61E9"/>
    <w:rsid w:val="00AB5952"/>
    <w:rsid w:val="00AD661B"/>
    <w:rsid w:val="00AE33F3"/>
    <w:rsid w:val="00AE34EF"/>
    <w:rsid w:val="00AE4914"/>
    <w:rsid w:val="00AF0FF3"/>
    <w:rsid w:val="00AF599B"/>
    <w:rsid w:val="00B1716B"/>
    <w:rsid w:val="00B57B15"/>
    <w:rsid w:val="00B73057"/>
    <w:rsid w:val="00B90B59"/>
    <w:rsid w:val="00BA5961"/>
    <w:rsid w:val="00BB7A8C"/>
    <w:rsid w:val="00BC0553"/>
    <w:rsid w:val="00BD55BF"/>
    <w:rsid w:val="00BE5C1C"/>
    <w:rsid w:val="00BF7750"/>
    <w:rsid w:val="00C03A7D"/>
    <w:rsid w:val="00C074CB"/>
    <w:rsid w:val="00C25FD5"/>
    <w:rsid w:val="00C558F2"/>
    <w:rsid w:val="00C73895"/>
    <w:rsid w:val="00CD5609"/>
    <w:rsid w:val="00D11602"/>
    <w:rsid w:val="00D130B2"/>
    <w:rsid w:val="00D31CC3"/>
    <w:rsid w:val="00D34696"/>
    <w:rsid w:val="00D67BD9"/>
    <w:rsid w:val="00D720C5"/>
    <w:rsid w:val="00D87E79"/>
    <w:rsid w:val="00D927AA"/>
    <w:rsid w:val="00DB0466"/>
    <w:rsid w:val="00DC0ED1"/>
    <w:rsid w:val="00DC506D"/>
    <w:rsid w:val="00DD3C14"/>
    <w:rsid w:val="00DD420D"/>
    <w:rsid w:val="00DE273B"/>
    <w:rsid w:val="00E55A1D"/>
    <w:rsid w:val="00E62CE7"/>
    <w:rsid w:val="00E6685F"/>
    <w:rsid w:val="00E74EBA"/>
    <w:rsid w:val="00E81B4F"/>
    <w:rsid w:val="00E960BD"/>
    <w:rsid w:val="00EC59D3"/>
    <w:rsid w:val="00ED6E7E"/>
    <w:rsid w:val="00EE6FDB"/>
    <w:rsid w:val="00F474ED"/>
    <w:rsid w:val="00F83FB1"/>
    <w:rsid w:val="00FA6AC8"/>
    <w:rsid w:val="00FC698F"/>
    <w:rsid w:val="00FD3D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09D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5209D"/>
    <w:pPr>
      <w:spacing w:after="120"/>
    </w:pPr>
  </w:style>
  <w:style w:type="character" w:customStyle="1" w:styleId="a4">
    <w:name w:val="Основной текст Знак"/>
    <w:basedOn w:val="a0"/>
    <w:link w:val="a3"/>
    <w:rsid w:val="009520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95209D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95209D"/>
    <w:rPr>
      <w:rFonts w:ascii="Courier New" w:eastAsia="Times New Roman" w:hAnsi="Courier New" w:cs="Courier New"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B73057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7F7D0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F7D0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14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397</Words>
  <Characters>2265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PETYAEVAVV</cp:lastModifiedBy>
  <cp:revision>3</cp:revision>
  <cp:lastPrinted>2025-08-25T13:43:00Z</cp:lastPrinted>
  <dcterms:created xsi:type="dcterms:W3CDTF">2026-03-06T07:24:00Z</dcterms:created>
  <dcterms:modified xsi:type="dcterms:W3CDTF">2026-03-10T07:05:00Z</dcterms:modified>
</cp:coreProperties>
</file>